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D0" w:rsidRPr="00981CD0" w:rsidRDefault="00981CD0" w:rsidP="00981CD0">
      <w:pPr>
        <w:spacing w:after="0" w:line="240" w:lineRule="auto"/>
        <w:jc w:val="right"/>
        <w:rPr>
          <w:rFonts w:eastAsia="Times New Roman" w:cs="Times New Roman"/>
          <w:bCs/>
          <w:color w:val="000000"/>
          <w:sz w:val="18"/>
          <w:szCs w:val="18"/>
          <w:lang w:eastAsia="cs-CZ"/>
        </w:rPr>
      </w:pPr>
      <w:r w:rsidRPr="00981CD0">
        <w:rPr>
          <w:rFonts w:eastAsia="Times New Roman" w:cs="Times New Roman"/>
          <w:bCs/>
          <w:color w:val="000000"/>
          <w:sz w:val="18"/>
          <w:szCs w:val="18"/>
          <w:lang w:eastAsia="cs-CZ"/>
        </w:rPr>
        <w:t>účinnost od 9.</w:t>
      </w:r>
      <w:r>
        <w:rPr>
          <w:rFonts w:eastAsia="Times New Roman" w:cs="Times New Roman"/>
          <w:bCs/>
          <w:color w:val="000000"/>
          <w:sz w:val="18"/>
          <w:szCs w:val="18"/>
          <w:lang w:eastAsia="cs-CZ"/>
        </w:rPr>
        <w:t xml:space="preserve"> </w:t>
      </w:r>
      <w:r w:rsidRPr="00981CD0">
        <w:rPr>
          <w:rFonts w:eastAsia="Times New Roman" w:cs="Times New Roman"/>
          <w:bCs/>
          <w:color w:val="000000"/>
          <w:sz w:val="18"/>
          <w:szCs w:val="18"/>
          <w:lang w:eastAsia="cs-CZ"/>
        </w:rPr>
        <w:t>10.</w:t>
      </w:r>
      <w:r>
        <w:rPr>
          <w:rFonts w:eastAsia="Times New Roman" w:cs="Times New Roman"/>
          <w:bCs/>
          <w:color w:val="000000"/>
          <w:sz w:val="18"/>
          <w:szCs w:val="18"/>
          <w:lang w:eastAsia="cs-CZ"/>
        </w:rPr>
        <w:t xml:space="preserve"> </w:t>
      </w:r>
      <w:r w:rsidRPr="00981CD0">
        <w:rPr>
          <w:rFonts w:eastAsia="Times New Roman" w:cs="Times New Roman"/>
          <w:bCs/>
          <w:color w:val="000000"/>
          <w:sz w:val="18"/>
          <w:szCs w:val="18"/>
          <w:lang w:eastAsia="cs-CZ"/>
        </w:rPr>
        <w:t>2020 do 11.</w:t>
      </w:r>
      <w:r>
        <w:rPr>
          <w:rFonts w:eastAsia="Times New Roman" w:cs="Times New Roman"/>
          <w:bCs/>
          <w:color w:val="000000"/>
          <w:sz w:val="18"/>
          <w:szCs w:val="18"/>
          <w:lang w:eastAsia="cs-CZ"/>
        </w:rPr>
        <w:t xml:space="preserve"> </w:t>
      </w:r>
      <w:r w:rsidRPr="00981CD0">
        <w:rPr>
          <w:rFonts w:eastAsia="Times New Roman" w:cs="Times New Roman"/>
          <w:bCs/>
          <w:color w:val="000000"/>
          <w:sz w:val="18"/>
          <w:szCs w:val="18"/>
          <w:lang w:eastAsia="cs-CZ"/>
        </w:rPr>
        <w:t>10.</w:t>
      </w:r>
      <w:r>
        <w:rPr>
          <w:rFonts w:eastAsia="Times New Roman" w:cs="Times New Roman"/>
          <w:bCs/>
          <w:color w:val="000000"/>
          <w:sz w:val="18"/>
          <w:szCs w:val="18"/>
          <w:lang w:eastAsia="cs-CZ"/>
        </w:rPr>
        <w:t xml:space="preserve"> </w:t>
      </w:r>
      <w:r w:rsidRPr="00981CD0">
        <w:rPr>
          <w:rFonts w:eastAsia="Times New Roman" w:cs="Times New Roman"/>
          <w:bCs/>
          <w:color w:val="000000"/>
          <w:sz w:val="18"/>
          <w:szCs w:val="18"/>
          <w:lang w:eastAsia="cs-CZ"/>
        </w:rPr>
        <w:t>2020</w:t>
      </w:r>
    </w:p>
    <w:p w:rsidR="00981CD0" w:rsidRDefault="00981CD0" w:rsidP="00981CD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cs-CZ"/>
        </w:rPr>
      </w:pPr>
    </w:p>
    <w:p w:rsidR="00981CD0" w:rsidRPr="00981CD0" w:rsidRDefault="00981CD0" w:rsidP="00981CD0">
      <w:pPr>
        <w:spacing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b/>
          <w:bCs/>
          <w:color w:val="000000"/>
          <w:lang w:eastAsia="cs-CZ"/>
        </w:rPr>
        <w:t>USNESENÍ</w:t>
      </w:r>
      <w:r w:rsidRPr="00981CD0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b/>
          <w:bCs/>
          <w:color w:val="000000"/>
          <w:lang w:eastAsia="cs-CZ"/>
        </w:rPr>
        <w:t>VLÁDY ČESKÉ REPUBLIKY</w:t>
      </w:r>
      <w:r w:rsidRPr="00981CD0">
        <w:rPr>
          <w:rFonts w:eastAsia="Times New Roman" w:cs="Times New Roman"/>
          <w:b/>
          <w:bCs/>
          <w:color w:val="000000"/>
          <w:lang w:eastAsia="cs-CZ"/>
        </w:rPr>
        <w:t xml:space="preserve"> č. 399/2020 Sb.</w:t>
      </w:r>
    </w:p>
    <w:p w:rsidR="00981CD0" w:rsidRPr="00981CD0" w:rsidRDefault="00981CD0" w:rsidP="00981CD0">
      <w:pPr>
        <w:spacing w:after="0" w:line="240" w:lineRule="auto"/>
        <w:rPr>
          <w:rFonts w:eastAsia="Times New Roman" w:cs="Times New Roman"/>
          <w:lang w:eastAsia="cs-CZ"/>
        </w:rPr>
      </w:pPr>
    </w:p>
    <w:p w:rsidR="00981CD0" w:rsidRPr="00981CD0" w:rsidRDefault="00981CD0" w:rsidP="00981CD0">
      <w:pPr>
        <w:spacing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ze dne 8. října 2020 č. 995</w:t>
      </w:r>
    </w:p>
    <w:p w:rsidR="00981CD0" w:rsidRPr="00981CD0" w:rsidRDefault="00981CD0" w:rsidP="00981CD0">
      <w:pPr>
        <w:spacing w:after="0" w:line="240" w:lineRule="auto"/>
        <w:rPr>
          <w:rFonts w:eastAsia="Times New Roman" w:cs="Times New Roman"/>
          <w:lang w:eastAsia="cs-CZ"/>
        </w:rPr>
      </w:pPr>
    </w:p>
    <w:p w:rsidR="00981CD0" w:rsidRPr="00981CD0" w:rsidRDefault="00981CD0" w:rsidP="00981CD0">
      <w:pPr>
        <w:spacing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b/>
          <w:bCs/>
          <w:color w:val="000000"/>
          <w:lang w:eastAsia="cs-CZ"/>
        </w:rPr>
        <w:t>o přijetí krizového opatření</w:t>
      </w:r>
    </w:p>
    <w:p w:rsidR="00981CD0" w:rsidRDefault="00981CD0" w:rsidP="00981CD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981CD0" w:rsidRDefault="00981CD0" w:rsidP="00981CD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 xml:space="preserve"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981CD0">
        <w:rPr>
          <w:rFonts w:eastAsia="Times New Roman" w:cs="Times New Roman"/>
          <w:color w:val="000000"/>
          <w:lang w:eastAsia="cs-CZ"/>
        </w:rPr>
        <w:t>koronaviru</w:t>
      </w:r>
      <w:proofErr w:type="spellEnd"/>
      <w:r w:rsidRPr="00981CD0">
        <w:rPr>
          <w:rFonts w:eastAsia="Times New Roman" w:cs="Times New Roman"/>
          <w:color w:val="000000"/>
          <w:lang w:eastAsia="cs-CZ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až e) a § 6 odst. 1 písm. b) krizového zákona.</w:t>
      </w:r>
    </w:p>
    <w:p w:rsidR="00981CD0" w:rsidRDefault="00981CD0" w:rsidP="00981CD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81CD0" w:rsidRDefault="00981CD0" w:rsidP="00981CD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b/>
          <w:bCs/>
          <w:color w:val="000000"/>
          <w:lang w:eastAsia="cs-CZ"/>
        </w:rPr>
        <w:t>Vláda</w:t>
      </w:r>
      <w:r w:rsidRPr="00981CD0">
        <w:rPr>
          <w:rFonts w:eastAsia="Times New Roman" w:cs="Times New Roman"/>
          <w:color w:val="000000"/>
          <w:lang w:eastAsia="cs-CZ"/>
        </w:rPr>
        <w:t> s účinností ode dne 9. října 2020 od 00:00 hod. do dne 11. října 2020 do 23:59 hod.</w:t>
      </w:r>
    </w:p>
    <w:p w:rsidR="00981CD0" w:rsidRDefault="00981CD0" w:rsidP="00981CD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:rsidR="00981CD0" w:rsidRPr="00957EFE" w:rsidRDefault="00957EFE" w:rsidP="00957EF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957EFE">
        <w:rPr>
          <w:rFonts w:eastAsia="Times New Roman" w:cs="Times New Roman"/>
          <w:b/>
          <w:bCs/>
          <w:color w:val="000000"/>
          <w:lang w:eastAsia="cs-CZ"/>
        </w:rPr>
        <w:t xml:space="preserve">I. </w:t>
      </w:r>
      <w:r w:rsidR="00981CD0" w:rsidRPr="00957EFE">
        <w:rPr>
          <w:rFonts w:eastAsia="Times New Roman" w:cs="Times New Roman"/>
          <w:b/>
          <w:bCs/>
          <w:color w:val="000000"/>
          <w:lang w:eastAsia="cs-CZ"/>
        </w:rPr>
        <w:t>zakazuje</w:t>
      </w:r>
    </w:p>
    <w:p w:rsidR="00981CD0" w:rsidRPr="00981CD0" w:rsidRDefault="00981CD0" w:rsidP="00981CD0">
      <w:pPr>
        <w:pStyle w:val="Odstavecseseznamem"/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cs-CZ"/>
        </w:rPr>
      </w:pPr>
    </w:p>
    <w:p w:rsidR="00981CD0" w:rsidRPr="00981CD0" w:rsidRDefault="00981CD0" w:rsidP="00981CD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1.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hromadné akce konané v počtu vyšším než 10 osob ve vnitřních prostorech staveb a v počtu vyšším než 20 osob ve vnějších prostorech, s výjimkou členů domácnosti, výkonu povolání, podnikatelské nebo jiné obdobné činnosti, účasti na svatbě, prohlášení osob o tom, že spolu vstupují do registrovaného partnerství, a pohřbu, a odstup od jiných osob menší než 2 metry; tento zákaz se nevztahuje na hromadné akce uvedené v bodě II. a na schůze, zasedání a podobné akce ústavních orgánů, orgánů veřejné moci, soudů a jiných veřejných osob, které se konají na základě zákona, s účastí veřejnosti nepřevyšující 100 osob s tím, že mezi jednotlivými zástupci veřejnosti je rozestup alespoň 2 metry a každý z nich má určeno místo k sezení, na kterém se převážně zdržuje,</w:t>
      </w:r>
    </w:p>
    <w:p w:rsidR="00957EFE" w:rsidRDefault="00957EFE" w:rsidP="00981CD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81CD0" w:rsidRPr="00981CD0" w:rsidRDefault="00981CD0" w:rsidP="00981CD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2.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koncerty, divadelní představení a jiná umělecká představení a slavnosti, při kterých se převážně zpívá, včetně zkoušek,</w:t>
      </w:r>
    </w:p>
    <w:p w:rsidR="00957EFE" w:rsidRDefault="00957EFE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23103E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bookmarkStart w:id="0" w:name="_GoBack"/>
      <w:bookmarkEnd w:id="0"/>
      <w:r w:rsidRPr="00981CD0">
        <w:rPr>
          <w:rFonts w:eastAsia="Times New Roman" w:cs="Times New Roman"/>
          <w:color w:val="000000"/>
          <w:lang w:eastAsia="cs-CZ"/>
        </w:rPr>
        <w:t>3.</w:t>
      </w:r>
      <w:r w:rsidR="0023103E">
        <w:rPr>
          <w:rFonts w:eastAsia="Times New Roman" w:cs="Times New Roman"/>
          <w:color w:val="000000"/>
          <w:lang w:eastAsia="cs-CZ"/>
        </w:rPr>
        <w:t xml:space="preserve"> d</w:t>
      </w:r>
      <w:r w:rsidRPr="00981CD0">
        <w:rPr>
          <w:rFonts w:eastAsia="Times New Roman" w:cs="Times New Roman"/>
          <w:color w:val="000000"/>
          <w:lang w:eastAsia="cs-CZ"/>
        </w:rPr>
        <w:t>ále: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-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provoz heren a kasin,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-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provoz a používání sportovišť ve vnitřních prostorech staveb (např. tělocvičny, hřiště, kluziště, kurty, ringy, herny bowlingu nebo kulečníku, tréninková zařízení) a vnitřních prostor venkovních sportovišť, posiloven a fitness center, s výjimkou tělocviku na prvním stupni základního vzdělávání v základních školách a v mateřských školách a akcí podle bodu II/2,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-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 xml:space="preserve">provoz a používání umělých koupališť (plavecký bazén, koupelový bazén, bazén pro kojence a batolata, brouzdaliště), </w:t>
      </w:r>
      <w:proofErr w:type="spellStart"/>
      <w:r w:rsidRPr="00981CD0">
        <w:rPr>
          <w:rFonts w:eastAsia="Times New Roman" w:cs="Times New Roman"/>
          <w:color w:val="000000"/>
          <w:lang w:eastAsia="cs-CZ"/>
        </w:rPr>
        <w:t>wellness</w:t>
      </w:r>
      <w:proofErr w:type="spellEnd"/>
      <w:r w:rsidRPr="00981CD0">
        <w:rPr>
          <w:rFonts w:eastAsia="Times New Roman" w:cs="Times New Roman"/>
          <w:color w:val="000000"/>
          <w:lang w:eastAsia="cs-CZ"/>
        </w:rPr>
        <w:t xml:space="preserve"> zařízení včetně saun, solárií a solných jeskyní, pokud se nejedná o poskytování zdravotních služeb poskytovatelem zdravotních služeb,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-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návštěvy a prohlídky zoologických zahrad,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-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provozování zařízení nebo poskytování služeb osobám ve věku 6 až 18 let zaměřených na činnosti obdobné zájmovým vzděláváním podle § 2 vyhlášky č. 74/2005 Sb., jako jsou zejména zájmová, výchovná, rekreační nebo vzdělávací činnost včetně přípravy na vyučování;</w:t>
      </w:r>
    </w:p>
    <w:p w:rsidR="0023103E" w:rsidRDefault="0023103E" w:rsidP="00981CD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23103E" w:rsidRDefault="00981CD0" w:rsidP="0023103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981CD0">
        <w:rPr>
          <w:rFonts w:eastAsia="Times New Roman" w:cs="Times New Roman"/>
          <w:b/>
          <w:bCs/>
          <w:color w:val="000000"/>
          <w:lang w:eastAsia="cs-CZ"/>
        </w:rPr>
        <w:t>II. omezuje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1.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divadelní, filmová a jiná umělecká představení, při kterých se převážně nezpívá, tak, že</w:t>
      </w:r>
      <w:r w:rsidRPr="00981CD0">
        <w:rPr>
          <w:rFonts w:eastAsia="Times New Roman" w:cs="Times New Roman"/>
          <w:color w:val="000000"/>
          <w:lang w:eastAsia="cs-CZ"/>
        </w:rPr>
        <w:br/>
        <w:t>a)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se jich může účastnit nejvýše 500 diváků, resp. účastníků s tím, že musí být dodržena vzdálenost 2 metry mezi účastníky a účinkujícími osobami (např. herci, hudebníci), případně musí být účinkující osoby od účastníků odděleny nepropustnou zábranou bránící šíření kapének (např. plexisklo),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lastRenderedPageBreak/>
        <w:t>b)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každý účastník akce má určeno místo k sezení, na kterém se převážně zdržuje; pokud je zpoplatněn vstup, nelze vstup prodat jinak než na konkrétní místo k sezení; organizátor akce je povinen písemně evidovat celkový aktuální počet míst k sezení pro účastníky akce,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c)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v prostorech, kde se tyto akce konají, se zakazuje podávat nebo prodávat potraviny včetně pokrmů a nápojů,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d)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účastníci jsou povinni dodržovat rozestupy od jiných účastníků alespoň 2 metry, nejde-li o členy domácnosti, ledaže se zdržují na určeném místě k sezení,</w:t>
      </w:r>
    </w:p>
    <w:p w:rsidR="00957EFE" w:rsidRDefault="00957EFE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2.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sportovní akce v rámci soutěží organizovaných sportovními svazy tak, že se jich účastní pouze sportovci a nezbytné osoby zabezpečující organizační a technické zázemí včetně rozhodčích a osob zajišťujících zpravodajství v počtu nepřevyšujícím 130 osob v rámci vnitřního nebo vnějšího sportoviště; stejné omezení se vztahuje i na přípravu sportovců pro sportovní akce v rámci soutěží organizovaných sportovními svazy,</w:t>
      </w:r>
    </w:p>
    <w:p w:rsidR="00957EFE" w:rsidRDefault="00957EFE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3.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účast na bohoslužbě tak, že se účastní nejvýše tolik osob, kolik je míst k sezení, nejvýše však 100 osob, a osoby, které se bohoslužby účastní, se převážně zdržují na místě k sezení, a to s výjimkou osob vedoucích bohoslužbu a jejich pomocníků, a v průběhu bohoslužby se nezpívá,</w:t>
      </w:r>
    </w:p>
    <w:p w:rsidR="00957EFE" w:rsidRDefault="00957EFE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23103E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4.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provoz provozovny stravovacích služeb tak, že jejich provozovatelé musí dodržovat následující pravidla: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a)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zákaz přítomnosti veřejnosti v provozovnách stravovacích služeb v čase mezi 20:00 hod. a 06:00 hod., s výjimkou provozoven, které neslouží pro veřejnost (např. zaměstnanecké stravování, stravování poskytovatelů zdravotních služeb a sociálních služeb, ve vězeňských zařízeních); tento zákaz se nevztahuje na prodej mimo provozovnu stravovacích služeb (např. provozovny rychlého občerstvení s výdejovým okénkem nebo prodej jídla s sebou bez vstupu do provozovny); pro účel oslavy svatby nebo prohlášení osob o tom, že spolu vstupují do registrovaného partnerství, konaných nejpozději následujícího dne, se zakazuje přítomnosti veřejnosti v provozovnách stravovacích služeb pouze v čase mezi 00:00 hod. a 06:00 hod.,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b)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zákazníci jsou usazeni tak, že mezi nimi je odstup alespoň 1,5 metru, s výjimkou zákazníků sedících u jednoho stolu,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c)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u jednoho stolu sedí nejvýše 4 zákazníci, s výjimkou členů domácnosti; jedná-li se o dlouhý stůl, lze u něj usadit více zákazníků tak, že mezi skupinami nejvýše 4 zákazníků je rozestup alespoň 2 metry,</w:t>
      </w:r>
    </w:p>
    <w:p w:rsidR="0023103E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d)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 xml:space="preserve">v případě prodeje z provozovny stravovacích služeb mimo její vnitřní </w:t>
      </w:r>
      <w:proofErr w:type="spellStart"/>
      <w:r w:rsidRPr="00981CD0">
        <w:rPr>
          <w:rFonts w:eastAsia="Times New Roman" w:cs="Times New Roman"/>
          <w:color w:val="000000"/>
          <w:lang w:eastAsia="cs-CZ"/>
        </w:rPr>
        <w:t>postory</w:t>
      </w:r>
      <w:proofErr w:type="spellEnd"/>
      <w:r w:rsidRPr="00981CD0">
        <w:rPr>
          <w:rFonts w:eastAsia="Times New Roman" w:cs="Times New Roman"/>
          <w:color w:val="000000"/>
          <w:lang w:eastAsia="cs-CZ"/>
        </w:rPr>
        <w:t xml:space="preserve"> (např. výdejové okénko) jsou osoby, které v bezprostředním okolí provozovny konzumují potraviny a pokrmy včetně nápojů zde zakoupených, povinny dodržovat rozestupy od jiných osob alespoň 2 metry, nejde-li o členy domácnosti, ledaže se zdržují na místě k sezení ve venkovních prostorech provozovny (např. zahrádka),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e)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provozovatel nepřipustí ve vnitřních prostorech provozovny více zákazníků, než je ve vnitřních prostorech provozovny míst k sezení pro zákazníky; provozovatel je povinen písemně evidovat celkový aktuální počet míst k sezení pro zákazníky,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f)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zákaz produkce živé hudby a tance,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g)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nebude poskytována možnost bezdrátového připojení se na Internet pro veřejnost,</w:t>
      </w:r>
    </w:p>
    <w:p w:rsidR="00957EFE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5.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provoz hudebních, tanečních, herních a podobných společenských klubů a diskoték tak, že jejich provozovatelé musí dodržovat následující pravidla: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a)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zákaz přítomnosti veřejnosti v těchto provozovnách v čase mezi 20:00 hod. a 06:00 hod.,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b)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zákaz produkce živé hudby a tance,</w:t>
      </w:r>
    </w:p>
    <w:p w:rsidR="00957EFE" w:rsidRDefault="00957EFE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23103E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6.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činnost nákupních center s prodejní plochou přesahující 5 000 m</w:t>
      </w:r>
      <w:r w:rsidRPr="00981CD0">
        <w:rPr>
          <w:rFonts w:eastAsia="Times New Roman" w:cs="Times New Roman"/>
          <w:color w:val="000000"/>
          <w:vertAlign w:val="superscript"/>
          <w:lang w:eastAsia="cs-CZ"/>
        </w:rPr>
        <w:t>2</w:t>
      </w:r>
      <w:r w:rsidRPr="00981CD0">
        <w:rPr>
          <w:rFonts w:eastAsia="Times New Roman" w:cs="Times New Roman"/>
          <w:color w:val="000000"/>
          <w:lang w:eastAsia="cs-CZ"/>
        </w:rPr>
        <w:t> tak, že: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a)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 xml:space="preserve">u jednoho stolu v společném prostoru k sezení za účelem konzumace nakoupených pokrmů (tzv. food </w:t>
      </w:r>
      <w:proofErr w:type="spellStart"/>
      <w:r w:rsidRPr="00981CD0">
        <w:rPr>
          <w:rFonts w:eastAsia="Times New Roman" w:cs="Times New Roman"/>
          <w:color w:val="000000"/>
          <w:lang w:eastAsia="cs-CZ"/>
        </w:rPr>
        <w:t>court</w:t>
      </w:r>
      <w:proofErr w:type="spellEnd"/>
      <w:r w:rsidRPr="00981CD0">
        <w:rPr>
          <w:rFonts w:eastAsia="Times New Roman" w:cs="Times New Roman"/>
          <w:color w:val="000000"/>
          <w:lang w:eastAsia="cs-CZ"/>
        </w:rPr>
        <w:t>) sedí nejvýše 2 zákazníci; jedná-li se o dlouhý stůl, lze u něj usadit více zákazníků tak, že mezi skupinami nejvýše 2 zákazníků je rozestup alespoň 2 metry,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lastRenderedPageBreak/>
        <w:t>b)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použití míst určených k odpočinku (židle, křesla, lavice apod.) je omezeno tak, aby nebyla místy shromažďování osob,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c)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nebude poskytována možnost bezdrátového připojení se na Internet pro veřejnost,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d)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provozovatel zajistí alespoň 1 osobu, která dohlíží na dodržování následujících pravidel a působí na zákazníky a další osoby, aby je dodržovali,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e)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následující pokyny pro zákazníky jsou sdělovány zákazníkům a dalším osobám zejména formou informačních tabulí, letáků, na obrazovkách, rozhlasem apod.,</w:t>
      </w:r>
    </w:p>
    <w:p w:rsidR="00981CD0" w:rsidRPr="00981CD0" w:rsidRDefault="0023103E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f </w:t>
      </w:r>
      <w:r w:rsidR="00981CD0" w:rsidRPr="00981CD0">
        <w:rPr>
          <w:rFonts w:eastAsia="Times New Roman" w:cs="Times New Roman"/>
          <w:color w:val="000000"/>
          <w:lang w:eastAsia="cs-CZ"/>
        </w:rPr>
        <w:t xml:space="preserve">provozovatel zajistí viditelné označení pokynu k dodržování rozestupu 2 metrů mezi osobami na veřejně přístupných plochách v nákupním centru (např. formou </w:t>
      </w:r>
      <w:proofErr w:type="spellStart"/>
      <w:r w:rsidR="00981CD0" w:rsidRPr="00981CD0">
        <w:rPr>
          <w:rFonts w:eastAsia="Times New Roman" w:cs="Times New Roman"/>
          <w:color w:val="000000"/>
          <w:lang w:eastAsia="cs-CZ"/>
        </w:rPr>
        <w:t>infografiky</w:t>
      </w:r>
      <w:proofErr w:type="spellEnd"/>
      <w:r w:rsidR="00981CD0" w:rsidRPr="00981CD0">
        <w:rPr>
          <w:rFonts w:eastAsia="Times New Roman" w:cs="Times New Roman"/>
          <w:color w:val="000000"/>
          <w:lang w:eastAsia="cs-CZ"/>
        </w:rPr>
        <w:t xml:space="preserve">, spotů v rádiu centra, </w:t>
      </w:r>
      <w:proofErr w:type="spellStart"/>
      <w:r w:rsidR="00981CD0" w:rsidRPr="00981CD0">
        <w:rPr>
          <w:rFonts w:eastAsia="Times New Roman" w:cs="Times New Roman"/>
          <w:color w:val="000000"/>
          <w:lang w:eastAsia="cs-CZ"/>
        </w:rPr>
        <w:t>infografiky</w:t>
      </w:r>
      <w:proofErr w:type="spellEnd"/>
      <w:r w:rsidR="00981CD0" w:rsidRPr="00981CD0">
        <w:rPr>
          <w:rFonts w:eastAsia="Times New Roman" w:cs="Times New Roman"/>
          <w:color w:val="000000"/>
          <w:lang w:eastAsia="cs-CZ"/>
        </w:rPr>
        <w:t xml:space="preserve"> u vstupu do prodejen a jiných provozoven, </w:t>
      </w:r>
      <w:proofErr w:type="spellStart"/>
      <w:r w:rsidR="00981CD0" w:rsidRPr="00981CD0">
        <w:rPr>
          <w:rFonts w:eastAsia="Times New Roman" w:cs="Times New Roman"/>
          <w:color w:val="000000"/>
          <w:lang w:eastAsia="cs-CZ"/>
        </w:rPr>
        <w:t>infografiky</w:t>
      </w:r>
      <w:proofErr w:type="spellEnd"/>
      <w:r w:rsidR="00981CD0" w:rsidRPr="00981CD0">
        <w:rPr>
          <w:rFonts w:eastAsia="Times New Roman" w:cs="Times New Roman"/>
          <w:color w:val="000000"/>
          <w:lang w:eastAsia="cs-CZ"/>
        </w:rPr>
        <w:t xml:space="preserve"> na podlaze veřejných prostor apod.),</w:t>
      </w: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g)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 xml:space="preserve">je zamezováno shlukování osob, zejména ve všech místech, kde to lze očekávat, např. vstupy z podzemních garáží, prostor před výtahy, eskalátory, </w:t>
      </w:r>
      <w:proofErr w:type="spellStart"/>
      <w:r w:rsidRPr="00981CD0">
        <w:rPr>
          <w:rFonts w:eastAsia="Times New Roman" w:cs="Times New Roman"/>
          <w:color w:val="000000"/>
          <w:lang w:eastAsia="cs-CZ"/>
        </w:rPr>
        <w:t>travelátory</w:t>
      </w:r>
      <w:proofErr w:type="spellEnd"/>
      <w:r w:rsidRPr="00981CD0">
        <w:rPr>
          <w:rFonts w:eastAsia="Times New Roman" w:cs="Times New Roman"/>
          <w:color w:val="000000"/>
          <w:lang w:eastAsia="cs-CZ"/>
        </w:rPr>
        <w:t>, záchody apod.,</w:t>
      </w:r>
    </w:p>
    <w:p w:rsidR="00957EFE" w:rsidRDefault="00957EFE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81CD0" w:rsidRPr="00981CD0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7.</w:t>
      </w:r>
      <w:r w:rsidR="0023103E">
        <w:rPr>
          <w:rFonts w:eastAsia="Times New Roman" w:cs="Times New Roman"/>
          <w:color w:val="000000"/>
          <w:lang w:eastAsia="cs-CZ"/>
        </w:rPr>
        <w:t xml:space="preserve"> </w:t>
      </w:r>
      <w:r w:rsidRPr="00981CD0">
        <w:rPr>
          <w:rFonts w:eastAsia="Times New Roman" w:cs="Times New Roman"/>
          <w:color w:val="000000"/>
          <w:lang w:eastAsia="cs-CZ"/>
        </w:rPr>
        <w:t>svobodu pohybu a pobytu tak, že lze vstupovat do nákupních center, do prodejen a provozoven služeb, s výjimkou provozoven stravovacích služeb, a pobývat v nich nejvýše ve skupinách po 2 osobách a tak, že mezi skupinami je rozestup alespoň 2 metry; toto omezení se nevztahuje na osoby mladší 15 let doprovázející zletilou osobu ze společné domácnosti;</w:t>
      </w:r>
    </w:p>
    <w:p w:rsidR="0023103E" w:rsidRDefault="0023103E" w:rsidP="0023103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:rsidR="0023103E" w:rsidRDefault="00981CD0" w:rsidP="0023103E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b/>
          <w:bCs/>
          <w:color w:val="000000"/>
          <w:lang w:eastAsia="cs-CZ"/>
        </w:rPr>
        <w:t>III. zrušuje</w:t>
      </w:r>
      <w:r w:rsidRPr="00981CD0">
        <w:rPr>
          <w:rFonts w:eastAsia="Times New Roman" w:cs="Times New Roman"/>
          <w:color w:val="000000"/>
          <w:lang w:eastAsia="cs-CZ"/>
        </w:rPr>
        <w:t> usnesení vlády ze dne 30. září 2020 č. 958, vyhlášené pod č. 392/2020 Sb.</w:t>
      </w:r>
    </w:p>
    <w:p w:rsidR="00981CD0" w:rsidRPr="00981CD0" w:rsidRDefault="00981CD0" w:rsidP="00981CD0">
      <w:pPr>
        <w:spacing w:after="0" w:line="240" w:lineRule="auto"/>
        <w:rPr>
          <w:rFonts w:eastAsia="Times New Roman" w:cs="Times New Roman"/>
          <w:lang w:eastAsia="cs-CZ"/>
        </w:rPr>
      </w:pPr>
    </w:p>
    <w:p w:rsidR="00981CD0" w:rsidRPr="00981CD0" w:rsidRDefault="00981CD0" w:rsidP="00981CD0">
      <w:pPr>
        <w:spacing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Předseda vlády:</w:t>
      </w:r>
    </w:p>
    <w:p w:rsidR="00981CD0" w:rsidRPr="00981CD0" w:rsidRDefault="00981CD0" w:rsidP="00981CD0">
      <w:pPr>
        <w:spacing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981CD0">
        <w:rPr>
          <w:rFonts w:eastAsia="Times New Roman" w:cs="Times New Roman"/>
          <w:color w:val="000000"/>
          <w:lang w:eastAsia="cs-CZ"/>
        </w:rPr>
        <w:t>Ing. </w:t>
      </w:r>
      <w:proofErr w:type="spellStart"/>
      <w:r w:rsidRPr="00981CD0">
        <w:rPr>
          <w:rFonts w:eastAsia="Times New Roman" w:cs="Times New Roman"/>
          <w:b/>
          <w:bCs/>
          <w:color w:val="000000"/>
          <w:lang w:eastAsia="cs-CZ"/>
        </w:rPr>
        <w:t>Babiš</w:t>
      </w:r>
      <w:proofErr w:type="spellEnd"/>
      <w:r w:rsidRPr="00981CD0">
        <w:rPr>
          <w:rFonts w:eastAsia="Times New Roman" w:cs="Times New Roman"/>
          <w:color w:val="000000"/>
          <w:lang w:eastAsia="cs-CZ"/>
        </w:rPr>
        <w:t> v. r.</w:t>
      </w:r>
    </w:p>
    <w:p w:rsidR="008B463D" w:rsidRPr="00981CD0" w:rsidRDefault="008B463D"/>
    <w:sectPr w:rsidR="008B463D" w:rsidRPr="00981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E0" w:rsidRDefault="00C30BE0" w:rsidP="0023103E">
      <w:pPr>
        <w:spacing w:after="0" w:line="240" w:lineRule="auto"/>
      </w:pPr>
      <w:r>
        <w:separator/>
      </w:r>
    </w:p>
  </w:endnote>
  <w:endnote w:type="continuationSeparator" w:id="0">
    <w:p w:rsidR="00C30BE0" w:rsidRDefault="00C30BE0" w:rsidP="0023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273170"/>
      <w:docPartObj>
        <w:docPartGallery w:val="Page Numbers (Bottom of Page)"/>
        <w:docPartUnique/>
      </w:docPartObj>
    </w:sdtPr>
    <w:sdtContent>
      <w:p w:rsidR="0023103E" w:rsidRDefault="002310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FE">
          <w:rPr>
            <w:noProof/>
          </w:rPr>
          <w:t>1</w:t>
        </w:r>
        <w:r>
          <w:fldChar w:fldCharType="end"/>
        </w:r>
      </w:p>
    </w:sdtContent>
  </w:sdt>
  <w:p w:rsidR="0023103E" w:rsidRDefault="00231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E0" w:rsidRDefault="00C30BE0" w:rsidP="0023103E">
      <w:pPr>
        <w:spacing w:after="0" w:line="240" w:lineRule="auto"/>
      </w:pPr>
      <w:r>
        <w:separator/>
      </w:r>
    </w:p>
  </w:footnote>
  <w:footnote w:type="continuationSeparator" w:id="0">
    <w:p w:rsidR="00C30BE0" w:rsidRDefault="00C30BE0" w:rsidP="0023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373"/>
    <w:multiLevelType w:val="hybridMultilevel"/>
    <w:tmpl w:val="68C26C4C"/>
    <w:lvl w:ilvl="0" w:tplc="C3B4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559D"/>
    <w:multiLevelType w:val="hybridMultilevel"/>
    <w:tmpl w:val="49861BB4"/>
    <w:lvl w:ilvl="0" w:tplc="D4A6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3F37"/>
    <w:multiLevelType w:val="hybridMultilevel"/>
    <w:tmpl w:val="F274CB72"/>
    <w:lvl w:ilvl="0" w:tplc="D550E9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B30B7E"/>
    <w:multiLevelType w:val="hybridMultilevel"/>
    <w:tmpl w:val="8BB402AC"/>
    <w:lvl w:ilvl="0" w:tplc="BC161C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D0"/>
    <w:rsid w:val="000F5818"/>
    <w:rsid w:val="0023103E"/>
    <w:rsid w:val="008B463D"/>
    <w:rsid w:val="00957EFE"/>
    <w:rsid w:val="00981CD0"/>
    <w:rsid w:val="00C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03E"/>
  </w:style>
  <w:style w:type="paragraph" w:styleId="Zpat">
    <w:name w:val="footer"/>
    <w:basedOn w:val="Normln"/>
    <w:link w:val="Zpat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03E"/>
  </w:style>
  <w:style w:type="paragraph" w:styleId="Zpat">
    <w:name w:val="footer"/>
    <w:basedOn w:val="Normln"/>
    <w:link w:val="Zpat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Jan Lisy</cp:lastModifiedBy>
  <cp:revision>2</cp:revision>
  <dcterms:created xsi:type="dcterms:W3CDTF">2020-10-09T07:33:00Z</dcterms:created>
  <dcterms:modified xsi:type="dcterms:W3CDTF">2020-10-09T07:46:00Z</dcterms:modified>
</cp:coreProperties>
</file>